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1ED886EF" w:rsidR="00833066" w:rsidRPr="001121C6" w:rsidRDefault="00E26040" w:rsidP="006A25B4">
            <w:pPr>
              <w:pStyle w:val="Nuoroda"/>
              <w:spacing w:before="240"/>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744933">
              <w:rPr>
                <w:rFonts w:asciiTheme="minorHAnsi" w:hAnsiTheme="minorHAnsi" w:cstheme="minorHAnsi"/>
                <w:sz w:val="22"/>
                <w:szCs w:val="22"/>
              </w:rPr>
              <w:t>5</w:t>
            </w:r>
            <w:r w:rsidR="00833066" w:rsidRPr="001121C6">
              <w:rPr>
                <w:rFonts w:asciiTheme="minorHAnsi" w:hAnsiTheme="minorHAnsi" w:cstheme="minorHAnsi"/>
                <w:sz w:val="22"/>
                <w:szCs w:val="22"/>
              </w:rPr>
              <w:t>-</w:t>
            </w:r>
            <w:r w:rsidR="00744933">
              <w:rPr>
                <w:rFonts w:asciiTheme="minorHAnsi" w:hAnsiTheme="minorHAnsi" w:cstheme="minorHAnsi"/>
                <w:sz w:val="22"/>
                <w:szCs w:val="22"/>
              </w:rPr>
              <w:t>05</w:t>
            </w: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744933">
              <w:rPr>
                <w:rFonts w:asciiTheme="minorHAnsi" w:hAnsiTheme="minorHAnsi" w:cstheme="minorHAnsi"/>
                <w:sz w:val="22"/>
                <w:szCs w:val="22"/>
              </w:rPr>
              <w:t>84</w:t>
            </w:r>
            <w:bookmarkStart w:id="0" w:name="_GoBack"/>
            <w:bookmarkEnd w:id="0"/>
            <w:r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23D4013A"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8B7EB7">
        <w:rPr>
          <w:rFonts w:asciiTheme="minorHAnsi" w:eastAsia="Arial Unicode MS" w:hAnsiTheme="minorHAnsi" w:cstheme="minorHAnsi"/>
          <w:b/>
          <w:bCs/>
          <w:spacing w:val="4"/>
          <w:sz w:val="22"/>
          <w:szCs w:val="22"/>
          <w:bdr w:val="none" w:sz="0" w:space="0" w:color="auto" w:frame="1"/>
        </w:rPr>
        <w:t>ANTIPUTOKŠLIS</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F902B13"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8B7EB7">
        <w:rPr>
          <w:rFonts w:asciiTheme="minorHAnsi" w:eastAsia="Arial Unicode MS" w:hAnsiTheme="minorHAnsi" w:cstheme="minorHAnsi"/>
          <w:b/>
          <w:sz w:val="22"/>
          <w:szCs w:val="22"/>
          <w:bdr w:val="none" w:sz="0" w:space="0" w:color="auto" w:frame="1"/>
          <w:lang w:eastAsia="lt-LT"/>
        </w:rPr>
        <w:t>antiputokšlius</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 xml:space="preserve">(toliau </w:t>
      </w:r>
      <w:r w:rsidR="008B7EB7">
        <w:rPr>
          <w:rFonts w:asciiTheme="minorHAnsi" w:eastAsia="Arial Unicode MS" w:hAnsiTheme="minorHAnsi" w:cstheme="minorHAnsi"/>
          <w:sz w:val="22"/>
          <w:szCs w:val="22"/>
          <w:bdr w:val="none" w:sz="0" w:space="0" w:color="auto" w:frame="1"/>
          <w:lang w:eastAsia="lt-LT"/>
        </w:rPr>
        <w:t>–</w:t>
      </w:r>
      <w:r w:rsidR="00A94325" w:rsidRPr="001121C6">
        <w:rPr>
          <w:rFonts w:asciiTheme="minorHAnsi" w:eastAsia="Arial Unicode MS" w:hAnsiTheme="minorHAnsi" w:cstheme="minorHAnsi"/>
          <w:sz w:val="22"/>
          <w:szCs w:val="22"/>
          <w:bdr w:val="none" w:sz="0" w:space="0" w:color="auto" w:frame="1"/>
          <w:lang w:eastAsia="lt-LT"/>
        </w:rPr>
        <w:t xml:space="preserve">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8B7EB7">
        <w:rPr>
          <w:rFonts w:asciiTheme="minorHAnsi" w:eastAsia="Arial Unicode MS" w:hAnsiTheme="minorHAnsi" w:cstheme="minorHAnsi"/>
          <w:sz w:val="22"/>
          <w:szCs w:val="22"/>
          <w:bdr w:val="none" w:sz="0" w:space="0" w:color="auto" w:frame="1"/>
          <w:lang w:eastAsia="lt-LT"/>
        </w:rPr>
        <w:t>)</w:t>
      </w:r>
      <w:r w:rsidR="002242F8" w:rsidRPr="001121C6">
        <w:rPr>
          <w:rFonts w:asciiTheme="minorHAnsi" w:eastAsia="Arial Unicode MS" w:hAnsiTheme="minorHAnsi" w:cstheme="minorHAnsi"/>
          <w:sz w:val="22"/>
          <w:szCs w:val="22"/>
          <w:bdr w:val="none" w:sz="0" w:space="0" w:color="auto" w:frame="1"/>
          <w:lang w:eastAsia="lt-LT"/>
        </w:rPr>
        <w:t>.</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3EFCAF20" w:rsidR="009E5C77" w:rsidRPr="006A25B4" w:rsidRDefault="0020220D" w:rsidP="006A25B4">
      <w:pPr>
        <w:pStyle w:val="Sraopastraipa"/>
        <w:numPr>
          <w:ilvl w:val="1"/>
          <w:numId w:val="17"/>
        </w:numPr>
        <w:ind w:left="0" w:firstLine="709"/>
        <w:rPr>
          <w:rFonts w:asciiTheme="minorHAnsi" w:eastAsia="Arial Unicode MS" w:hAnsiTheme="minorHAnsi" w:cstheme="minorHAnsi"/>
          <w:sz w:val="22"/>
          <w:szCs w:val="22"/>
          <w:bdr w:val="nil"/>
        </w:rPr>
      </w:pPr>
      <w:r w:rsidRPr="006A25B4">
        <w:rPr>
          <w:rFonts w:asciiTheme="minorHAnsi" w:eastAsia="Arial Unicode MS" w:hAnsiTheme="minorHAnsi" w:cstheme="minorHAnsi"/>
          <w:sz w:val="22"/>
          <w:szCs w:val="22"/>
          <w:bdr w:val="nil"/>
        </w:rPr>
        <w:t xml:space="preserve">Tiesioginį ryšį su tiekėjais įgalioti palaikyti perkančiojo subjekto atstovai </w:t>
      </w:r>
      <w:r w:rsidR="008B7EB7">
        <w:rPr>
          <w:rFonts w:asciiTheme="minorHAnsi" w:eastAsia="Arial Unicode MS" w:hAnsiTheme="minorHAnsi" w:cstheme="minorHAnsi"/>
          <w:sz w:val="22"/>
          <w:szCs w:val="22"/>
          <w:bdr w:val="nil"/>
        </w:rPr>
        <w:t>Ugnė Čepauskaitė</w:t>
      </w:r>
      <w:r w:rsidRPr="006A25B4">
        <w:rPr>
          <w:rFonts w:asciiTheme="minorHAnsi" w:eastAsia="Arial Unicode MS" w:hAnsiTheme="minorHAnsi" w:cstheme="minorHAnsi"/>
          <w:sz w:val="22"/>
          <w:szCs w:val="22"/>
          <w:bdr w:val="nil"/>
        </w:rPr>
        <w:t>, pirkimų specialistė, tel. +370</w:t>
      </w:r>
      <w:r w:rsidR="008B7EB7">
        <w:rPr>
          <w:rFonts w:asciiTheme="minorHAnsi" w:eastAsia="Arial Unicode MS" w:hAnsiTheme="minorHAnsi" w:cstheme="minorHAnsi"/>
          <w:sz w:val="22"/>
          <w:szCs w:val="22"/>
          <w:bdr w:val="nil"/>
        </w:rPr>
        <w:t> 681 36 103</w:t>
      </w:r>
      <w:r w:rsidRPr="006A25B4">
        <w:rPr>
          <w:rFonts w:asciiTheme="minorHAnsi" w:eastAsia="Arial Unicode MS" w:hAnsiTheme="minorHAnsi" w:cstheme="minorHAnsi"/>
          <w:sz w:val="22"/>
          <w:szCs w:val="22"/>
          <w:bdr w:val="nil"/>
        </w:rPr>
        <w:t xml:space="preserve">, el. p. </w:t>
      </w:r>
      <w:r w:rsidR="008B7EB7">
        <w:rPr>
          <w:rFonts w:asciiTheme="minorHAnsi" w:eastAsia="Arial Unicode MS" w:hAnsiTheme="minorHAnsi" w:cstheme="minorHAnsi"/>
          <w:sz w:val="22"/>
          <w:szCs w:val="22"/>
          <w:bdr w:val="nil"/>
        </w:rPr>
        <w:t>ugne.cepauskaite</w:t>
      </w:r>
      <w:r w:rsidRPr="006A25B4">
        <w:rPr>
          <w:rFonts w:asciiTheme="minorHAnsi" w:eastAsia="Arial Unicode MS" w:hAnsiTheme="minorHAnsi" w:cstheme="minorHAnsi"/>
          <w:sz w:val="22"/>
          <w:szCs w:val="22"/>
          <w:bdr w:val="nil"/>
        </w:rPr>
        <w:t xml:space="preserve">@kaunovandenys.lt, </w:t>
      </w:r>
      <w:r w:rsidR="006A25B4" w:rsidRPr="006A25B4">
        <w:rPr>
          <w:rFonts w:asciiTheme="minorHAnsi" w:eastAsia="Arial Unicode MS" w:hAnsiTheme="minorHAnsi" w:cstheme="minorHAnsi"/>
          <w:sz w:val="22"/>
          <w:szCs w:val="22"/>
          <w:bdr w:val="nil"/>
        </w:rPr>
        <w:t>techniniais klausimais Raimundas Raila, mob. +370 612 64</w:t>
      </w:r>
      <w:r w:rsidR="008B7EB7">
        <w:rPr>
          <w:rFonts w:asciiTheme="minorHAnsi" w:eastAsia="Arial Unicode MS" w:hAnsiTheme="minorHAnsi" w:cstheme="minorHAnsi"/>
          <w:sz w:val="22"/>
          <w:szCs w:val="22"/>
          <w:bdr w:val="nil"/>
        </w:rPr>
        <w:t xml:space="preserve"> </w:t>
      </w:r>
      <w:r w:rsidR="006A25B4" w:rsidRPr="006A25B4">
        <w:rPr>
          <w:rFonts w:asciiTheme="minorHAnsi" w:eastAsia="Arial Unicode MS" w:hAnsiTheme="minorHAnsi" w:cstheme="minorHAnsi"/>
          <w:sz w:val="22"/>
          <w:szCs w:val="22"/>
          <w:bdr w:val="nil"/>
        </w:rPr>
        <w:t>110.</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B305A8F"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3.1.</w:t>
      </w:r>
      <w:r w:rsidRPr="001A4DC5">
        <w:rPr>
          <w:rFonts w:asciiTheme="minorHAnsi" w:eastAsia="Arial Unicode MS" w:hAnsiTheme="minorHAnsi" w:cstheme="minorHAnsi"/>
          <w:sz w:val="22"/>
          <w:szCs w:val="22"/>
          <w:bdr w:val="none" w:sz="0" w:space="0" w:color="auto" w:frame="1"/>
        </w:rPr>
        <w:tab/>
        <w:t>Tiekėjų kvalifikacijai reikalavimai nenustatomi.</w:t>
      </w:r>
    </w:p>
    <w:p w14:paraId="090F0E5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3.2.</w:t>
      </w:r>
      <w:r w:rsidRPr="001A4DC5">
        <w:rPr>
          <w:rFonts w:asciiTheme="minorHAnsi" w:eastAsia="Arial Unicode MS" w:hAnsiTheme="minorHAnsi" w:cstheme="minorHAnsi"/>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1A528B2"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3.3.</w:t>
      </w:r>
      <w:r w:rsidRPr="001A4DC5">
        <w:rPr>
          <w:rFonts w:asciiTheme="minorHAnsi" w:eastAsia="Arial Unicode MS" w:hAnsiTheme="minorHAnsi" w:cstheme="minorHAnsi"/>
          <w:sz w:val="22"/>
          <w:szCs w:val="22"/>
          <w:bdr w:val="none" w:sz="0" w:space="0" w:color="auto" w:frame="1"/>
        </w:rPr>
        <w:tab/>
        <w:t xml:space="preserve"> Pirkime nebus naudojamas Europos bendrasis viešojo pirkimo dokumentas (EBVPD). </w:t>
      </w:r>
    </w:p>
    <w:p w14:paraId="5817046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3.4.</w:t>
      </w:r>
      <w:r w:rsidRPr="001A4DC5">
        <w:rPr>
          <w:rFonts w:asciiTheme="minorHAnsi" w:eastAsia="Arial Unicode MS" w:hAnsiTheme="minorHAnsi" w:cstheme="minorHAnsi"/>
          <w:sz w:val="22"/>
          <w:szCs w:val="22"/>
          <w:bdr w:val="none" w:sz="0" w:space="0" w:color="auto" w:frame="1"/>
        </w:rPr>
        <w:tab/>
        <w:t xml:space="preserve"> Perkantysis subjektas, pašalins tiekėją iš pirkimo procedūros, jei tiekėjas ir (arba) ūkio subjektai, kurių </w:t>
      </w:r>
      <w:proofErr w:type="spellStart"/>
      <w:r w:rsidRPr="001A4DC5">
        <w:rPr>
          <w:rFonts w:asciiTheme="minorHAnsi" w:eastAsia="Arial Unicode MS" w:hAnsiTheme="minorHAnsi" w:cstheme="minorHAnsi"/>
          <w:sz w:val="22"/>
          <w:szCs w:val="22"/>
          <w:bdr w:val="none" w:sz="0" w:space="0" w:color="auto" w:frame="1"/>
        </w:rPr>
        <w:t>pajėgumais</w:t>
      </w:r>
      <w:proofErr w:type="spellEnd"/>
      <w:r w:rsidRPr="001A4DC5">
        <w:rPr>
          <w:rFonts w:asciiTheme="minorHAnsi" w:eastAsia="Arial Unicode MS" w:hAnsiTheme="minorHAnsi" w:cstheme="minorHAnsi"/>
          <w:sz w:val="22"/>
          <w:szCs w:val="22"/>
          <w:bdr w:val="none" w:sz="0" w:space="0" w:color="auto" w:frame="1"/>
        </w:rPr>
        <w:t xml:space="preserve">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0A8360B4" w14:textId="06102DFF" w:rsidR="001B6D7D" w:rsidRPr="001121C6"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3.5.</w:t>
      </w:r>
      <w:r w:rsidRPr="001A4DC5">
        <w:rPr>
          <w:rFonts w:asciiTheme="minorHAnsi" w:eastAsia="Arial Unicode MS" w:hAnsiTheme="minorHAnsi" w:cstheme="minorHAnsi"/>
          <w:sz w:val="22"/>
          <w:szCs w:val="22"/>
          <w:bdr w:val="none" w:sz="0" w:space="0" w:color="auto" w:frame="1"/>
        </w:rPr>
        <w:tab/>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1A4DC5">
        <w:rPr>
          <w:rFonts w:asciiTheme="minorHAnsi" w:eastAsia="Arial Unicode MS" w:hAnsiTheme="minorHAnsi" w:cstheme="minorHAnsi"/>
          <w:sz w:val="22"/>
          <w:szCs w:val="22"/>
          <w:bdr w:val="none" w:sz="0" w:space="0" w:color="auto" w:frame="1"/>
        </w:rPr>
        <w:t>pajėgumais</w:t>
      </w:r>
      <w:proofErr w:type="spellEnd"/>
      <w:r w:rsidRPr="001A4DC5">
        <w:rPr>
          <w:rFonts w:asciiTheme="minorHAnsi" w:eastAsia="Arial Unicode MS" w:hAnsiTheme="minorHAnsi" w:cstheme="minorHAnsi"/>
          <w:sz w:val="22"/>
          <w:szCs w:val="22"/>
          <w:bdr w:val="none" w:sz="0" w:space="0" w:color="auto" w:frame="1"/>
        </w:rPr>
        <w:t xml:space="preserve"> remiasi, laisvos formos deklaraciją, kurioje nurodoma, kad šie subjektai neturi VPĮ 46 straipsnio 21 dalyje nurodyto pašalinimo pagrindo.</w:t>
      </w: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w:t>
      </w:r>
      <w:proofErr w:type="spellStart"/>
      <w:r w:rsidRPr="001121C6">
        <w:rPr>
          <w:rFonts w:asciiTheme="minorHAnsi" w:eastAsia="Arial Unicode MS" w:hAnsiTheme="minorHAnsi" w:cstheme="minorHAnsi"/>
          <w:sz w:val="22"/>
          <w:szCs w:val="22"/>
          <w:bdr w:val="none" w:sz="0" w:space="0" w:color="auto" w:frame="1"/>
          <w:lang w:eastAsia="lt-LT"/>
        </w:rPr>
        <w:t>jpg</w:t>
      </w:r>
      <w:proofErr w:type="spellEnd"/>
      <w:r w:rsidRPr="001121C6">
        <w:rPr>
          <w:rFonts w:asciiTheme="minorHAnsi" w:eastAsia="Arial Unicode MS" w:hAnsiTheme="minorHAnsi" w:cstheme="minorHAnsi"/>
          <w:sz w:val="22"/>
          <w:szCs w:val="22"/>
          <w:bdr w:val="none" w:sz="0" w:space="0" w:color="auto" w:frame="1"/>
          <w:lang w:eastAsia="lt-LT"/>
        </w:rPr>
        <w:t xml:space="preserve">,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forma</w:t>
      </w:r>
      <w:r w:rsidR="00C55DF1" w:rsidRPr="001121C6">
        <w:rPr>
          <w:rFonts w:asciiTheme="minorHAnsi" w:eastAsia="Arial Unicode MS" w:hAnsiTheme="minorHAnsi" w:cstheme="minorHAnsi"/>
          <w:sz w:val="22"/>
          <w:szCs w:val="22"/>
          <w:bdr w:val="none" w:sz="0" w:space="0" w:color="auto" w:frame="1"/>
          <w:lang w:eastAsia="lt-LT"/>
        </w:rPr>
        <w:t xml:space="preserve"> ir </w:t>
      </w:r>
      <w:r w:rsidR="00356575" w:rsidRPr="001121C6">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1121C6">
        <w:rPr>
          <w:rFonts w:asciiTheme="minorHAnsi" w:eastAsia="Arial Unicode MS" w:hAnsiTheme="minorHAnsi" w:cstheme="minorHAnsi"/>
          <w:sz w:val="22"/>
          <w:szCs w:val="22"/>
          <w:bdr w:val="none" w:sz="0" w:space="0" w:color="auto" w:frame="1"/>
          <w:lang w:eastAsia="lt-LT"/>
        </w:rPr>
        <w:t>;</w:t>
      </w:r>
    </w:p>
    <w:p w14:paraId="2767F258" w14:textId="7D0D633F"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05A5635F" w14:textId="2C158F27" w:rsidR="008B7EB7" w:rsidRDefault="008B7EB7"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5.5.3. </w:t>
      </w:r>
      <w:r w:rsidRPr="008B7EB7">
        <w:rPr>
          <w:rFonts w:asciiTheme="minorHAnsi" w:eastAsia="Arial Unicode MS" w:hAnsiTheme="minorHAnsi" w:cstheme="minorHAnsi"/>
          <w:sz w:val="22"/>
          <w:szCs w:val="22"/>
          <w:bdr w:val="none" w:sz="0" w:space="0" w:color="auto" w:frame="1"/>
          <w:lang w:eastAsia="lt-LT"/>
        </w:rPr>
        <w:t xml:space="preserve">Laisvos formos dokumentas (bandymų aktas, eksploatuojančios organizacijos pažyma ar patvirtinimas), įrodantis sėkmingą produkto naudojimą </w:t>
      </w:r>
      <w:proofErr w:type="spellStart"/>
      <w:r w:rsidRPr="008B7EB7">
        <w:rPr>
          <w:rFonts w:asciiTheme="minorHAnsi" w:eastAsia="Arial Unicode MS" w:hAnsiTheme="minorHAnsi" w:cstheme="minorHAnsi"/>
          <w:sz w:val="22"/>
          <w:szCs w:val="22"/>
          <w:bdr w:val="none" w:sz="0" w:space="0" w:color="auto" w:frame="1"/>
          <w:lang w:eastAsia="lt-LT"/>
        </w:rPr>
        <w:t>mezofiliniuose</w:t>
      </w:r>
      <w:proofErr w:type="spellEnd"/>
      <w:r w:rsidRPr="008B7EB7">
        <w:rPr>
          <w:rFonts w:asciiTheme="minorHAnsi" w:eastAsia="Arial Unicode MS" w:hAnsiTheme="minorHAnsi" w:cstheme="minorHAnsi"/>
          <w:sz w:val="22"/>
          <w:szCs w:val="22"/>
          <w:bdr w:val="none" w:sz="0" w:space="0" w:color="auto" w:frame="1"/>
          <w:lang w:eastAsia="lt-LT"/>
        </w:rPr>
        <w:t xml:space="preserve"> anaerobiniuose </w:t>
      </w:r>
      <w:proofErr w:type="spellStart"/>
      <w:r w:rsidRPr="008B7EB7">
        <w:rPr>
          <w:rFonts w:asciiTheme="minorHAnsi" w:eastAsia="Arial Unicode MS" w:hAnsiTheme="minorHAnsi" w:cstheme="minorHAnsi"/>
          <w:sz w:val="22"/>
          <w:szCs w:val="22"/>
          <w:bdr w:val="none" w:sz="0" w:space="0" w:color="auto" w:frame="1"/>
          <w:lang w:eastAsia="lt-LT"/>
        </w:rPr>
        <w:t>pūdytuvuose</w:t>
      </w:r>
      <w:proofErr w:type="spellEnd"/>
      <w:r w:rsidRPr="008B7EB7">
        <w:rPr>
          <w:rFonts w:asciiTheme="minorHAnsi" w:eastAsia="Arial Unicode MS" w:hAnsiTheme="minorHAnsi" w:cstheme="minorHAnsi"/>
          <w:sz w:val="22"/>
          <w:szCs w:val="22"/>
          <w:bdr w:val="none" w:sz="0" w:space="0" w:color="auto" w:frame="1"/>
          <w:lang w:eastAsia="lt-LT"/>
        </w:rPr>
        <w:t>, nurodant pasiektą putų šalinimo efektyvumą.</w:t>
      </w:r>
    </w:p>
    <w:p w14:paraId="52218F80" w14:textId="05020102" w:rsidR="008B7EB7" w:rsidRPr="001121C6" w:rsidRDefault="008B7EB7"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5.5.4. </w:t>
      </w:r>
      <w:r>
        <w:rPr>
          <w:rFonts w:asciiTheme="minorHAnsi" w:eastAsia="Calibri" w:hAnsiTheme="minorHAnsi" w:cstheme="minorHAnsi"/>
          <w:sz w:val="22"/>
          <w:szCs w:val="22"/>
          <w:bdr w:val="none" w:sz="0" w:space="0" w:color="auto" w:frame="1"/>
        </w:rPr>
        <w:t>Saugos duomenų lapai.</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1121C6">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1121C6">
        <w:rPr>
          <w:rFonts w:asciiTheme="minorHAnsi" w:eastAsia="Arial Unicode MS" w:hAnsiTheme="minorHAnsi" w:cstheme="minorHAnsi"/>
          <w:color w:val="000000"/>
          <w:sz w:val="22"/>
          <w:szCs w:val="22"/>
          <w:bdr w:val="none" w:sz="0" w:space="0" w:color="auto" w:frame="1"/>
          <w:lang w:eastAsia="lt-LT"/>
        </w:rPr>
        <w:t>patikslinimus</w:t>
      </w:r>
      <w:proofErr w:type="spellEnd"/>
      <w:r w:rsidRPr="001121C6">
        <w:rPr>
          <w:rFonts w:asciiTheme="minorHAnsi" w:eastAsia="Arial Unicode MS" w:hAnsiTheme="minorHAnsi" w:cstheme="minorHAnsi"/>
          <w:color w:val="000000"/>
          <w:sz w:val="22"/>
          <w:szCs w:val="22"/>
          <w:bdr w:val="none" w:sz="0" w:space="0" w:color="auto" w:frame="1"/>
          <w:lang w:eastAsia="lt-LT"/>
        </w:rPr>
        <w:t>.</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1121C6">
        <w:rPr>
          <w:rFonts w:asciiTheme="minorHAnsi" w:eastAsia="Arial Unicode MS" w:hAnsiTheme="minorHAnsi" w:cstheme="minorHAnsi"/>
          <w:sz w:val="22"/>
          <w:szCs w:val="22"/>
          <w:bdr w:val="none" w:sz="0" w:space="0" w:color="auto" w:frame="1"/>
          <w:lang w:eastAsia="lt-LT"/>
        </w:rPr>
        <w:t>patikslinimus</w:t>
      </w:r>
      <w:proofErr w:type="spellEnd"/>
      <w:r w:rsidRPr="001121C6">
        <w:rPr>
          <w:rFonts w:asciiTheme="minorHAnsi" w:eastAsia="Arial Unicode MS" w:hAnsiTheme="minorHAnsi" w:cstheme="minorHAnsi"/>
          <w:sz w:val="22"/>
          <w:szCs w:val="22"/>
          <w:bdr w:val="none" w:sz="0" w:space="0" w:color="auto" w:frame="1"/>
          <w:lang w:eastAsia="lt-LT"/>
        </w:rPr>
        <w:t xml:space="preserve"> ir (ar) </w:t>
      </w:r>
      <w:proofErr w:type="spellStart"/>
      <w:r w:rsidRPr="001121C6">
        <w:rPr>
          <w:rFonts w:asciiTheme="minorHAnsi" w:eastAsia="Arial Unicode MS" w:hAnsiTheme="minorHAnsi" w:cstheme="minorHAnsi"/>
          <w:sz w:val="22"/>
          <w:szCs w:val="22"/>
          <w:bdr w:val="none" w:sz="0" w:space="0" w:color="auto" w:frame="1"/>
          <w:lang w:eastAsia="lt-LT"/>
        </w:rPr>
        <w:t>papildymus</w:t>
      </w:r>
      <w:proofErr w:type="spellEnd"/>
      <w:r w:rsidRPr="001121C6">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1121C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1121C6">
        <w:rPr>
          <w:rFonts w:asciiTheme="minorHAnsi" w:eastAsia="Arial Unicode MS" w:hAnsiTheme="minorHAnsi" w:cstheme="minorHAnsi"/>
          <w:color w:val="000000"/>
          <w:sz w:val="22"/>
          <w:szCs w:val="22"/>
          <w:bdr w:val="none" w:sz="0" w:space="0" w:color="auto" w:frame="1"/>
          <w:lang w:eastAsia="lt-LT"/>
        </w:rPr>
        <w:t>įrodymais</w:t>
      </w:r>
      <w:proofErr w:type="spellEnd"/>
      <w:r w:rsidRPr="001121C6">
        <w:rPr>
          <w:rFonts w:asciiTheme="minorHAnsi" w:eastAsia="Arial Unicode MS" w:hAnsiTheme="minorHAnsi" w:cstheme="minorHAnsi"/>
          <w:color w:val="000000"/>
          <w:sz w:val="22"/>
          <w:szCs w:val="22"/>
          <w:bdr w:val="none" w:sz="0" w:space="0" w:color="auto" w:frame="1"/>
          <w:lang w:eastAsia="lt-LT"/>
        </w:rPr>
        <w:t>.</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15D73891" w:rsidR="001B6D7D"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E7374E">
        <w:rPr>
          <w:rFonts w:asciiTheme="minorHAnsi" w:eastAsia="Arial Unicode MS" w:hAnsiTheme="minorHAnsi" w:cstheme="minorHAnsi"/>
          <w:color w:val="000000"/>
          <w:sz w:val="22"/>
          <w:szCs w:val="22"/>
          <w:bdr w:val="none" w:sz="0" w:space="0" w:color="auto" w:frame="1"/>
          <w:lang w:eastAsia="lt-LT"/>
        </w:rPr>
        <w:t>Specialiosios</w:t>
      </w:r>
      <w:r w:rsidR="00E7374E" w:rsidRPr="00E7374E">
        <w:rPr>
          <w:rFonts w:asciiTheme="minorHAnsi" w:eastAsia="Arial Unicode MS" w:hAnsiTheme="minorHAnsi" w:cstheme="minorHAnsi"/>
          <w:color w:val="000000"/>
          <w:sz w:val="22"/>
          <w:szCs w:val="22"/>
          <w:bdr w:val="none" w:sz="0" w:space="0" w:color="auto" w:frame="1"/>
          <w:lang w:eastAsia="lt-LT"/>
        </w:rPr>
        <w:t xml:space="preserve"> prekių sutarties sąlygos</w:t>
      </w:r>
      <w:r w:rsidR="001B6D7D" w:rsidRPr="001121C6">
        <w:rPr>
          <w:rFonts w:asciiTheme="minorHAnsi" w:eastAsia="Arial Unicode MS" w:hAnsiTheme="minorHAnsi" w:cstheme="minorHAnsi"/>
          <w:color w:val="000000"/>
          <w:sz w:val="22"/>
          <w:szCs w:val="22"/>
          <w:bdr w:val="none" w:sz="0" w:space="0" w:color="auto" w:frame="1"/>
          <w:lang w:eastAsia="lt-LT"/>
        </w:rPr>
        <w:t>“.</w:t>
      </w:r>
    </w:p>
    <w:p w14:paraId="16B6749F" w14:textId="1F43CA2E" w:rsidR="00E7374E" w:rsidRPr="001121C6" w:rsidRDefault="00E7374E" w:rsidP="00E7374E">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w:t>
      </w:r>
      <w:r w:rsidRPr="00E7374E">
        <w:rPr>
          <w:rFonts w:asciiTheme="minorHAnsi" w:eastAsia="Arial Unicode MS" w:hAnsiTheme="minorHAnsi" w:cstheme="minorHAnsi"/>
          <w:color w:val="000000"/>
          <w:sz w:val="22"/>
          <w:szCs w:val="22"/>
          <w:bdr w:val="none" w:sz="0" w:space="0" w:color="auto" w:frame="1"/>
          <w:lang w:eastAsia="lt-LT"/>
        </w:rPr>
        <w:t xml:space="preserve"> Priedas „Bendrosios prekių sutarties sąlygos“.</w:t>
      </w:r>
    </w:p>
    <w:sectPr w:rsidR="00E7374E"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4E36B" w14:textId="77777777" w:rsidR="00E40396" w:rsidRDefault="00E40396">
      <w:r>
        <w:separator/>
      </w:r>
    </w:p>
  </w:endnote>
  <w:endnote w:type="continuationSeparator" w:id="0">
    <w:p w14:paraId="3455941B" w14:textId="77777777" w:rsidR="00E40396" w:rsidRDefault="00E4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5E830" w14:textId="77777777" w:rsidR="00E40396" w:rsidRDefault="00E40396">
      <w:r>
        <w:separator/>
      </w:r>
    </w:p>
  </w:footnote>
  <w:footnote w:type="continuationSeparator" w:id="0">
    <w:p w14:paraId="208A286C" w14:textId="77777777" w:rsidR="00E40396" w:rsidRDefault="00E4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7D7FA8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744933">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2"/>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num>
  <w:num w:numId="20">
    <w:abstractNumId w:val="9"/>
  </w:num>
  <w:num w:numId="21">
    <w:abstractNumId w:val="14"/>
  </w:num>
  <w:num w:numId="22">
    <w:abstractNumId w:val="28"/>
  </w:num>
  <w:num w:numId="23">
    <w:abstractNumId w:val="21"/>
  </w:num>
  <w:num w:numId="24">
    <w:abstractNumId w:val="19"/>
  </w:num>
  <w:num w:numId="25">
    <w:abstractNumId w:val="11"/>
  </w:num>
  <w:num w:numId="26">
    <w:abstractNumId w:val="17"/>
  </w:num>
  <w:num w:numId="27">
    <w:abstractNumId w:val="13"/>
  </w:num>
  <w:num w:numId="28">
    <w:abstractNumId w:val="31"/>
  </w:num>
  <w:num w:numId="29">
    <w:abstractNumId w:val="10"/>
  </w:num>
  <w:num w:numId="30">
    <w:abstractNumId w:val="26"/>
  </w:num>
  <w:num w:numId="31">
    <w:abstractNumId w:val="16"/>
  </w:num>
  <w:num w:numId="32">
    <w:abstractNumId w:val="29"/>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D1298"/>
    <w:rsid w:val="000D74E8"/>
    <w:rsid w:val="000E24F7"/>
    <w:rsid w:val="000E3916"/>
    <w:rsid w:val="000F3C51"/>
    <w:rsid w:val="000F642E"/>
    <w:rsid w:val="00102268"/>
    <w:rsid w:val="00103E0D"/>
    <w:rsid w:val="00111A41"/>
    <w:rsid w:val="001121C6"/>
    <w:rsid w:val="00117F82"/>
    <w:rsid w:val="00137141"/>
    <w:rsid w:val="0014325E"/>
    <w:rsid w:val="0015591C"/>
    <w:rsid w:val="001600A6"/>
    <w:rsid w:val="00171DCD"/>
    <w:rsid w:val="00186422"/>
    <w:rsid w:val="00190543"/>
    <w:rsid w:val="00192306"/>
    <w:rsid w:val="0019265A"/>
    <w:rsid w:val="001971E7"/>
    <w:rsid w:val="001A4DC5"/>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0A98"/>
    <w:rsid w:val="006839FA"/>
    <w:rsid w:val="0068410F"/>
    <w:rsid w:val="00694609"/>
    <w:rsid w:val="00694F23"/>
    <w:rsid w:val="0069611D"/>
    <w:rsid w:val="006A25B4"/>
    <w:rsid w:val="006A2AE5"/>
    <w:rsid w:val="006A38DF"/>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6599"/>
    <w:rsid w:val="00744933"/>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4"/>
    <w:rsid w:val="00866A49"/>
    <w:rsid w:val="00867FBB"/>
    <w:rsid w:val="008763E8"/>
    <w:rsid w:val="00882725"/>
    <w:rsid w:val="008912A1"/>
    <w:rsid w:val="008924D1"/>
    <w:rsid w:val="008975FC"/>
    <w:rsid w:val="008A23D5"/>
    <w:rsid w:val="008A5350"/>
    <w:rsid w:val="008B7EB7"/>
    <w:rsid w:val="008C07B9"/>
    <w:rsid w:val="008C65A5"/>
    <w:rsid w:val="008D2512"/>
    <w:rsid w:val="008D6C15"/>
    <w:rsid w:val="008E2586"/>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75449"/>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196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C0969"/>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12D1"/>
    <w:rsid w:val="00D254AB"/>
    <w:rsid w:val="00D328EC"/>
    <w:rsid w:val="00D3749B"/>
    <w:rsid w:val="00D43441"/>
    <w:rsid w:val="00D47048"/>
    <w:rsid w:val="00D51198"/>
    <w:rsid w:val="00D70C8A"/>
    <w:rsid w:val="00D70CA2"/>
    <w:rsid w:val="00D72B9C"/>
    <w:rsid w:val="00D81C09"/>
    <w:rsid w:val="00D87636"/>
    <w:rsid w:val="00D964D1"/>
    <w:rsid w:val="00DB16E6"/>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1A6D"/>
    <w:rsid w:val="00E26040"/>
    <w:rsid w:val="00E27274"/>
    <w:rsid w:val="00E317B3"/>
    <w:rsid w:val="00E350AE"/>
    <w:rsid w:val="00E35EAC"/>
    <w:rsid w:val="00E40396"/>
    <w:rsid w:val="00E45A8F"/>
    <w:rsid w:val="00E54D90"/>
    <w:rsid w:val="00E56240"/>
    <w:rsid w:val="00E576E6"/>
    <w:rsid w:val="00E72C1A"/>
    <w:rsid w:val="00E73290"/>
    <w:rsid w:val="00E7374E"/>
    <w:rsid w:val="00E74A62"/>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3DB2"/>
    <w:rsid w:val="00FC616F"/>
    <w:rsid w:val="00FD1BE4"/>
    <w:rsid w:val="00FE4072"/>
    <w:rsid w:val="00FE42A3"/>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DF699-8A5B-4C21-8421-E2236A7E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29</TotalTime>
  <Pages>8</Pages>
  <Words>19329</Words>
  <Characters>11018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14</cp:revision>
  <cp:lastPrinted>2021-12-06T06:46:00Z</cp:lastPrinted>
  <dcterms:created xsi:type="dcterms:W3CDTF">2026-02-13T10:32:00Z</dcterms:created>
  <dcterms:modified xsi:type="dcterms:W3CDTF">2026-05-05T11:08:00Z</dcterms:modified>
</cp:coreProperties>
</file>